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90" w:rsidRPr="00557190" w:rsidRDefault="00557190" w:rsidP="005571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Ogłoszenie nr 638917-N-2019 z dnia 2019-12-30 r. </w:t>
      </w:r>
    </w:p>
    <w:p w:rsidR="00557190" w:rsidRPr="00557190" w:rsidRDefault="00557190" w:rsidP="0055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t>1 Wojskowy Szpital Kliniczny z Polikliniką Samodzielny Publiczny Zakład Opieki Zdrowotnej w Lublinie: DOSTAWA WYROBÓW MEDYCZNYCH DO DIAGNOSTYKI I ZABIEGÓW WEWNĄTRZNACZYNIOWYCH NA POTRZEBY 1 WSZKZP SPZOZ W LUBLINIE FILIA W EŁKU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Dostawy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57190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przypadku przeprowadzania postępowania wspólnie z zamawiającymi z innych państw członkowskich Unii Europejskiej – mające zastosowanie krajowe prawo </w:t>
      </w:r>
      <w:proofErr w:type="spellStart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zamówień</w:t>
      </w:r>
      <w:proofErr w:type="spellEnd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publicznych</w:t>
      </w:r>
      <w:proofErr w:type="spellEnd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1 Wojskowy Szpital Kliniczny z Polikliniką Samodzielny Publiczny Zakład Opieki Zdrowotnej w Lublinie, krajowy numer identyfikacyjny 43102223200011, ul. Al. Racławickie  23 , 20-049  Lublin, woj. lubelskie, państwo Polska,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tel. 261 183 203, e-mail zamowienia.publ@1wszk.pl, faks 261 183 203.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www.1wszk.pl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Podmiot prawa publicznego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557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www.1wszk.pl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</w:t>
      </w:r>
      <w:proofErr w:type="spellStart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www.1wszk.pl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Oferta może być złożona wyłącznie w formie pisemnej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 Wojskowy Szpital Kliniczny z Polikliniką SPZOZ w Lublinie Filia w Ełku 19-300 Ełk, ul. Kościuszki 30, punkt podawczy pokój nr 22.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DOSTAWA WYROBÓW MEDYCZNYCH DO DIAGNOSTYKI I ZABIEGÓW WEWNĄTRZNACZYNIOWYCH NA POTRZEBY 1 WSZKZP SPZOZ W LUBLINIE FILIA W EŁKU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DZP/PN/74/2019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</w:t>
      </w:r>
      <w:proofErr w:type="spellStart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przeprowadzono dialog techniczny </w:t>
      </w:r>
    </w:p>
    <w:p w:rsidR="00557190" w:rsidRPr="00557190" w:rsidRDefault="00557190" w:rsidP="00557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</w:t>
      </w:r>
      <w:proofErr w:type="spellStart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wszystkich części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Maksymalna liczba części </w:t>
      </w:r>
      <w:proofErr w:type="spellStart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, na które może zostać udzielone zamówienie jednemu wykonawcy: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5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</w:t>
      </w:r>
      <w:proofErr w:type="spellStart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7190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1. Przedmiotem </w:t>
      </w:r>
      <w:proofErr w:type="spellStart"/>
      <w:r w:rsidRPr="00557190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jest Dostawa wyrobów medycznych do diagnostyki i zabiegów wewnątrznaczyniowych na potrzeby 1 WSZKZP SPZOZ w Lublinie Filia w Ełku zgodnie z ofertą cenową i szczegółowym opisem przedmiotu </w:t>
      </w:r>
      <w:proofErr w:type="spellStart"/>
      <w:r w:rsidRPr="00557190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stanowiącym Załączniki nr 1.1- 1.5 do SIWZ. Zakres </w:t>
      </w:r>
      <w:proofErr w:type="spellStart"/>
      <w:r w:rsidRPr="00557190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obejmuje asortyment wyspecyfikowany w 5 zadaniach: Zadanie nr 1 - sprzęt do zabiegów wewnątrznaczyniowych, Zadanie nr 2 - </w:t>
      </w:r>
      <w:proofErr w:type="spellStart"/>
      <w:r w:rsidRPr="00557190">
        <w:rPr>
          <w:rFonts w:ascii="Times New Roman" w:eastAsia="Times New Roman" w:hAnsi="Times New Roman" w:cs="Times New Roman"/>
          <w:sz w:val="24"/>
          <w:szCs w:val="24"/>
        </w:rPr>
        <w:t>introduktory</w:t>
      </w:r>
      <w:proofErr w:type="spellEnd"/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naczyniowe, prowadniki i systemy zamykające, Zadanie nr 3 - </w:t>
      </w:r>
      <w:proofErr w:type="spellStart"/>
      <w:r w:rsidRPr="00557190">
        <w:rPr>
          <w:rFonts w:ascii="Times New Roman" w:eastAsia="Times New Roman" w:hAnsi="Times New Roman" w:cs="Times New Roman"/>
          <w:sz w:val="24"/>
          <w:szCs w:val="24"/>
        </w:rPr>
        <w:t>inflatory</w:t>
      </w:r>
      <w:proofErr w:type="spellEnd"/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ciśnieniowe, Zadanie nr 4 - </w:t>
      </w:r>
      <w:proofErr w:type="spellStart"/>
      <w:r w:rsidRPr="00557190">
        <w:rPr>
          <w:rFonts w:ascii="Times New Roman" w:eastAsia="Times New Roman" w:hAnsi="Times New Roman" w:cs="Times New Roman"/>
          <w:sz w:val="24"/>
          <w:szCs w:val="24"/>
        </w:rPr>
        <w:t>stentgrafty</w:t>
      </w:r>
      <w:proofErr w:type="spellEnd"/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aortalno-biodrowe i protezy naczyniowe, Zadanie nr 5 - cewniki balonowe i </w:t>
      </w:r>
      <w:proofErr w:type="spellStart"/>
      <w:r w:rsidRPr="00557190">
        <w:rPr>
          <w:rFonts w:ascii="Times New Roman" w:eastAsia="Times New Roman" w:hAnsi="Times New Roman" w:cs="Times New Roman"/>
          <w:sz w:val="24"/>
          <w:szCs w:val="24"/>
        </w:rPr>
        <w:t>stenty</w:t>
      </w:r>
      <w:proofErr w:type="spellEnd"/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naczyniowe,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33184200-5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557190" w:rsidRPr="00557190" w:rsidTr="00557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Kod CPV</w:t>
            </w:r>
          </w:p>
        </w:tc>
      </w:tr>
      <w:tr w:rsidR="00557190" w:rsidRPr="00557190" w:rsidTr="00557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33140000-3</w:t>
            </w:r>
          </w:p>
        </w:tc>
      </w:tr>
    </w:tbl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</w:t>
      </w:r>
      <w:proofErr w:type="spellStart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71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zamawiający podaje informacje o wartości </w:t>
      </w:r>
      <w:proofErr w:type="spellStart"/>
      <w:r w:rsidRPr="00557190">
        <w:rPr>
          <w:rFonts w:ascii="Times New Roman" w:eastAsia="Times New Roman" w:hAnsi="Times New Roman" w:cs="Times New Roman"/>
          <w:i/>
          <w:iCs/>
          <w:sz w:val="24"/>
          <w:szCs w:val="24"/>
        </w:rPr>
        <w:t>zamówienia</w:t>
      </w:r>
      <w:proofErr w:type="spellEnd"/>
      <w:r w:rsidRPr="00557190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</w:t>
      </w:r>
      <w:proofErr w:type="spellStart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zamówień</w:t>
      </w:r>
      <w:proofErr w:type="spellEnd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o których mowa w art. 67 ust. 1 </w:t>
      </w:r>
      <w:proofErr w:type="spellStart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i 7 lub w art. 134 ust. 6 </w:t>
      </w:r>
      <w:proofErr w:type="spellStart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ustawy </w:t>
      </w:r>
      <w:proofErr w:type="spellStart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</w:t>
      </w:r>
      <w:proofErr w:type="spellStart"/>
      <w:r w:rsidRPr="00557190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, o których mowa w art. 67 ust. 1 </w:t>
      </w:r>
      <w:proofErr w:type="spellStart"/>
      <w:r w:rsidRPr="00557190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6 lub w art. 134 ust. 6 </w:t>
      </w:r>
      <w:proofErr w:type="spellStart"/>
      <w:r w:rsidRPr="00557190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3 ustawy </w:t>
      </w:r>
      <w:proofErr w:type="spellStart"/>
      <w:r w:rsidRPr="00557190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>miesiącach:  3  </w:t>
      </w:r>
      <w:r w:rsidRPr="005571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571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557190" w:rsidRPr="00557190" w:rsidTr="00557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Data zakończenia</w:t>
            </w:r>
          </w:p>
        </w:tc>
      </w:tr>
      <w:tr w:rsidR="00557190" w:rsidRPr="00557190" w:rsidTr="00557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wymagań w tym zakresie.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wymagań w tym zakresie.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uzna warunek udziału w postępowaniu za spełniony, jeżeli Wykonawca wykaże wykonanie lub wykonywanie w okresie ostatnich 3 lat przed upływem terminu składania ofert, a jeżeli okres prowadzenia działalności jest krótszy, w tym okresie co najmniej JEDNO zamówienie obejmujące swoim zakresem dostawę wyrobów medycznych do diagnostyki lub zabiegów wewnątrznaczyniowych odpowiadających przedmiotowi </w:t>
      </w:r>
      <w:proofErr w:type="spellStart"/>
      <w:r w:rsidRPr="00557190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i/lub innych wyrobów medycznych o podobnym charakterze w niniejszym postępowaniu o łącznej wartości nie mniejszej niż 316 394,00 złotych brutto, a w przypadku składnia ofert na wybrane części (zadania) w wysokości nie niższej niż suma warunku wartościowego dla zadań, na które jest składana oferta: Zadanie Nr 1 - sprzęt do zabiegów wewnątrznaczyniowych - 237 959,00 Wartość w PLN Zadanie Nr 2 - </w:t>
      </w:r>
      <w:proofErr w:type="spellStart"/>
      <w:r w:rsidRPr="00557190">
        <w:rPr>
          <w:rFonts w:ascii="Times New Roman" w:eastAsia="Times New Roman" w:hAnsi="Times New Roman" w:cs="Times New Roman"/>
          <w:sz w:val="24"/>
          <w:szCs w:val="24"/>
        </w:rPr>
        <w:t>introduktory</w:t>
      </w:r>
      <w:proofErr w:type="spellEnd"/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naczyniowe, prowadniki i systemy zamykające - 33 355,00 Wartość w PLN Zadanie Nr 3 - </w:t>
      </w:r>
      <w:proofErr w:type="spellStart"/>
      <w:r w:rsidRPr="00557190">
        <w:rPr>
          <w:rFonts w:ascii="Times New Roman" w:eastAsia="Times New Roman" w:hAnsi="Times New Roman" w:cs="Times New Roman"/>
          <w:sz w:val="24"/>
          <w:szCs w:val="24"/>
        </w:rPr>
        <w:t>inflatory</w:t>
      </w:r>
      <w:proofErr w:type="spellEnd"/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ciśnieniowe - 10 080,00 Wartość w PLN Zadanie Nr 4 - </w:t>
      </w:r>
      <w:proofErr w:type="spellStart"/>
      <w:r w:rsidRPr="00557190">
        <w:rPr>
          <w:rFonts w:ascii="Times New Roman" w:eastAsia="Times New Roman" w:hAnsi="Times New Roman" w:cs="Times New Roman"/>
          <w:sz w:val="24"/>
          <w:szCs w:val="24"/>
        </w:rPr>
        <w:t>stentgrafty</w:t>
      </w:r>
      <w:proofErr w:type="spellEnd"/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aortalno - 2 170,00 Wartość w PLN Zadanie Nr 5 - cewniki balonowe i </w:t>
      </w:r>
      <w:proofErr w:type="spellStart"/>
      <w:r w:rsidRPr="00557190">
        <w:rPr>
          <w:rFonts w:ascii="Times New Roman" w:eastAsia="Times New Roman" w:hAnsi="Times New Roman" w:cs="Times New Roman"/>
          <w:sz w:val="24"/>
          <w:szCs w:val="24"/>
        </w:rPr>
        <w:t>stenty</w:t>
      </w:r>
      <w:proofErr w:type="spellEnd"/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naczyniowe -32 830,00 Wartość w PLN RAZEM - 316 394,00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557190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wraz z informacją o kwalifikacjach zawodowych lub doświadczeniu tych osób: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ust. 5 </w:t>
      </w:r>
      <w:proofErr w:type="spellStart"/>
      <w:r w:rsidRPr="00557190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557190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557190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557190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Wykaz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obiektywnych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Wzór wykazu dostaw stanowi zał. nr 6 do SIWZ.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III.5.2) W ZAKRESIE KRYTERIÓW SELEKCJI: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Dla wyrobu medycznego aktualnego dokumentu dopuszczenia do obrotu i używania na rynku krajowym dla zaoferowanego przedmiotu </w:t>
      </w:r>
      <w:proofErr w:type="spellStart"/>
      <w:r w:rsidRPr="00557190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zgodnie z wymaganiami określonymi w ustawie o wyrobach medycznych z dn. 20.05.2010 r. (Dz. U. z 2017 r. poz. 211 z </w:t>
      </w:r>
      <w:proofErr w:type="spellStart"/>
      <w:r w:rsidRPr="00557190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. zm.) potwierdzającego oznaczenie przedmiotu </w:t>
      </w:r>
      <w:proofErr w:type="spellStart"/>
      <w:r w:rsidRPr="00557190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znakiem CE – dotyczy wszystkich części, tj.: - deklaracja zgodności wystawiona przez wytwórcę lub jego autoryzowanego przedstawiciela, stwierdzająca, że wyrób medyczny jest zgodny z wymaganiami zasadniczymi, - certyfikat zgodności wystawiony przez jednostkę notyfikowaną (identyfikujący producenta i typ wyrobu), jeżeli ocena zgodności była przeprowadzana z udziałem jednostki notyfikowanej)- jeśli dotyczy. Zgodnie z oświadczeniem nr 7 do SIWZ Katalogi / foldery/ materiałów informacyjnych oferowanego przedmiotu Zamówienia , itp. dla każdego z elementów oferowanego asortymentu, nie zawierające informacji sprzecznych z informacjami podanymi w załączniku nr 2.1-2.5 do SIWZ – z opisem przedmiotu </w:t>
      </w:r>
      <w:proofErr w:type="spellStart"/>
      <w:r w:rsidRPr="00557190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(z wyraźnym zaznaczeniem pozycji której dotyczą). Zgodnie z oświadczeniem nr 7 do SIWZ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</w:t>
      </w:r>
      <w:proofErr w:type="spellStart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III.3) - III.6)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6. Dokumenty składające się na ofertę (oświadczenia i dokumenty): Oferta musi zawierać następujące dokumenty i oświadczenia wymagane od Wykonawców : a) wstępne oświadczenie o braku podstaw do wykluczenia i spełnianiu warunków udziału w postępowaniu, wskazane w pkt.: Rozdz. IV.1 </w:t>
      </w:r>
      <w:proofErr w:type="spellStart"/>
      <w:r w:rsidRPr="00557190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. 1.1 niniejszej SIWZ – oraz jeżeli dotyczy wskazane w pkt.: Rozdz. IV.1. ppkt.1.2, 1.3, 1.4 – wg wzoru na załączniku nr 3 do SIWZ b) Wypełniony i podpisany Formularz ofertowy Wykonawcy sporządzony z wykorzystaniem wzoru stanowiącego załącznik nr 1 do SIWZ, c) Wypełnione formularze cenowe, według kosztów dostawy przedmiotu </w:t>
      </w:r>
      <w:proofErr w:type="spellStart"/>
      <w:r w:rsidRPr="00557190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, określonego w załącznikach nr 2.1-2.5 do SIWZ. d) Pełnomocnictwo lub inny dokument określający zakres umocowania do reprezentowania wykonawcy, w oryginale lub kopii poświadczonej notarialnie w przypadku podpisania oferty oraz poświadczenia za zgodność z oryginałem kopii dokumentów przez osobę niewymienioną w dokumencie rejestracyjnym (ewidencyjnym) Wykonawcy. e) Treść złożonej oferty musi odpowiadać treści SIWZ. DOKUMENTY SKŁADANE PO OTWARCIU OFERT : Oświadczenie o przynależności do tej samej grupy kapitałowej o której mowa w art. 24 ust. 1 pkt. 23 ustawy (czynność Wykonawcy winna być dokonana w terminie 3 dni od dnia zamieszczenia na stronie internetowej informacji, o której mowa w art. 86 ust. 5 ustawy </w:t>
      </w:r>
      <w:proofErr w:type="spellStart"/>
      <w:r w:rsidRPr="00557190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</w:t>
      </w:r>
      <w:proofErr w:type="spellStart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IV.1.3) Przewiduje się udzielenie zaliczek na poczet wykonania </w:t>
      </w:r>
      <w:proofErr w:type="spellStart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5571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Przewiduje się ograniczenia co do przedstawionych wartości, wynikające z opisu przedmiotu </w:t>
      </w:r>
      <w:proofErr w:type="spellStart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3"/>
        <w:gridCol w:w="1016"/>
      </w:tblGrid>
      <w:tr w:rsidR="00557190" w:rsidRPr="00557190" w:rsidTr="00557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557190" w:rsidRPr="00557190" w:rsidTr="00557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57190" w:rsidRPr="00557190" w:rsidTr="00557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Termin uzupełnienia depozytu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</w:t>
      </w:r>
      <w:proofErr w:type="spellStart"/>
      <w:r w:rsidRPr="00557190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na podstawie ofert wstępnych bez przeprowadzenia negocjacji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Opis potrzeb i wymagań zamawiającego lub informacja o sposobie uzyskania tego opisu: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</w:t>
      </w:r>
      <w:proofErr w:type="spellStart"/>
      <w:r w:rsidRPr="00557190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definiujące minimalne wymagania, którym muszą odpowiadać wszystkie oferty: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557190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</w:t>
      </w:r>
      <w:proofErr w:type="spellStart"/>
      <w:r w:rsidRPr="00557190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w licytacji elektronicznej: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</w:t>
      </w:r>
      <w:proofErr w:type="spellStart"/>
      <w:r w:rsidRPr="00557190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publicznego, albo ogólne warunki umowy, albo wzór umowy: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Przewiduje się istotne zmiany postanowień zawartej umowy w stosunku do treści oferty, </w:t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na podstawie której dokonano wyboru wykonawcy: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1. Wszelkie zmiany umowy wymagają formy pisemnego aneksu pod rygorem nieważności, z zastrzeżeniem ust. 2 </w:t>
      </w:r>
      <w:proofErr w:type="spellStart"/>
      <w:r w:rsidRPr="00557190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2 lit. a) . 2. Zamawiający przewiduje możliwość zmiany umowy zgodnie z art. 144 ust. 1 ustawy </w:t>
      </w:r>
      <w:proofErr w:type="spellStart"/>
      <w:r w:rsidRPr="00557190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w zakresie: 1) Przedmiotu umowy w następujących przypadkach: a) braku produktów stanowiących przedmiot umowy, na rynku z przyczyn niezależnych od Wykonawcy (np. wycofanie z rynku, zaprzestanie produkcji) – istnieje możliwość zastąpienia produktem o tym samym zastosowaniu, równoważnym – po cenie nie wyższej niż określona w niniejszej umowie; b) zmiany nazwy produktu, producenta dostarczanego przedmiotu umowy, numeru katalogowego przedmiotu umowy, wielkości opakowania dostarczanego przedmiotu umowy, jeśli z przyczyn niezależnych od Wykonawcy nie jest możliwe dostarczenie przedmiotu umowy wskazanego w ofercie, przy niezmienionym produkcie, c) zmiany w części dotyczącej sposobu konfekcjonowania przedmiotu </w:t>
      </w:r>
      <w:proofErr w:type="spellStart"/>
      <w:r w:rsidRPr="00557190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w zakresie określonym, po uzyskaniu akceptacji Zamawiającego, d) zmiany ilości sztuk w opakowaniu – przeliczenie ilości sztuk na odpowiednią ilość opakowań za zgodą Zamawiającego, e) pojawienia się w asortymencie Wykonawcy tańszych zamienników będących odpowiednikami przedmiotu umowy nabywanych w ramach niniejszej umowy, f) zmiany w części dotyczącej dawki dostarczanych produktów, jeśli z przyczyn niezależnych od Wykonawcy nie jest możliwe dostarczenie produktu, wskazanego w ofercie, a możliwe jest zastosowanie zamiennika produktu, przy zastrzeżeniu braku możliwości podwyższenia ceny g) określonym w § 4 ust. 1 niniejszej umowy. 2) Należnego wynagrodzenia Wykonawcy w przypadkach: a) zmiany ustawowej stawki podatku od towarów i usług VAT; zmiana będzie dotyczyła wynagrodzenia za części umowy jeszcze niezrealizowane, co do których Wykonawca nie pozostaje w zwłoce. W takim przypadku zmianie ulegną ceny brutto, ceny netto pozostaną bez zmian. Zmiana nastąpi automatycznie, nie wymaga formy aneksu, 3. Zmiana umowy dokonana z naruszeniem ust. 1 i 2 podlega unieważnieniu. 4. Okoliczności mogące stanowić podstawę zmiany umowy powinny być uzasadnione. Zmiany te nie mogą skutkować wzrostem cen brutto przedmiotu umowy, z zastrzeżeniem wyjątków opisanych w umowie.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5571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2020-01-09, godzina: 13:00,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</w:t>
      </w:r>
      <w:proofErr w:type="spellStart"/>
      <w:r w:rsidRPr="00557190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(przetarg nieograniczony, przetarg ograniczony, negocjacje z ogłoszeniem):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&gt; język polski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IV.6.4) Przewiduje się unieważnienie postępowania o udzielenie </w:t>
      </w:r>
      <w:proofErr w:type="spellStart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w przypadku nieprzyznania środków pochodzących z budżetu Unii Europejskiej oraz </w:t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IV.6.5) Przewiduje się unieważnienie postępowania o udzielenie </w:t>
      </w:r>
      <w:proofErr w:type="spellStart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jeżeli środki służące sfinansowaniu </w:t>
      </w:r>
      <w:proofErr w:type="spellStart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zamówień</w:t>
      </w:r>
      <w:proofErr w:type="spellEnd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badania naukowe lub prace rozwojowe, które zamawiający zamierzał przeznaczyć na sfinansowanie całości lub części </w:t>
      </w:r>
      <w:proofErr w:type="spellStart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, nie zostały mu przyznane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7190" w:rsidRPr="00557190" w:rsidRDefault="00557190" w:rsidP="0055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720"/>
      </w:tblGrid>
      <w:tr w:rsidR="00557190" w:rsidRPr="00557190" w:rsidTr="005571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1 - sprzęt do zabiegów wewnątrznaczyniowych</w:t>
            </w:r>
          </w:p>
        </w:tc>
      </w:tr>
    </w:tbl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</w:t>
      </w:r>
      <w:proofErr w:type="spellStart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7190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z asortymentem określonym w załączniku nr 2.1 do SIWZ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>33184200-5, 33140000-3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Wartość części </w:t>
      </w:r>
      <w:proofErr w:type="spellStart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(jeżeli zamawiający podaje informacje o wartości </w:t>
      </w:r>
      <w:proofErr w:type="spellStart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>okres w miesiącach: 3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3"/>
        <w:gridCol w:w="1016"/>
      </w:tblGrid>
      <w:tr w:rsidR="00557190" w:rsidRPr="00557190" w:rsidTr="00557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557190" w:rsidRPr="00557190" w:rsidTr="00557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57190" w:rsidRPr="00557190" w:rsidTr="00557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Termin uzupełnienia depozytu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557190" w:rsidRPr="00557190" w:rsidRDefault="00557190" w:rsidP="005571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"/>
        <w:gridCol w:w="180"/>
        <w:gridCol w:w="834"/>
        <w:gridCol w:w="7119"/>
      </w:tblGrid>
      <w:tr w:rsidR="00557190" w:rsidRPr="00557190" w:rsidTr="005571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Zadanie nr 2 - </w:t>
            </w:r>
            <w:proofErr w:type="spellStart"/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introduktory</w:t>
            </w:r>
            <w:proofErr w:type="spellEnd"/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naczyniowe, prowadniki i systemy zamykające,</w:t>
            </w:r>
          </w:p>
        </w:tc>
      </w:tr>
    </w:tbl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</w:t>
      </w:r>
      <w:proofErr w:type="spellStart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7190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z asortymentem określonym w załączniku nr 2.2 do SIWZ.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>33184200-5, 33140000-3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Wartość części </w:t>
      </w:r>
      <w:proofErr w:type="spellStart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(jeżeli zamawiający podaje informacje o wartości </w:t>
      </w:r>
      <w:proofErr w:type="spellStart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>okres w miesiącach: 3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3"/>
        <w:gridCol w:w="1016"/>
      </w:tblGrid>
      <w:tr w:rsidR="00557190" w:rsidRPr="00557190" w:rsidTr="00557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557190" w:rsidRPr="00557190" w:rsidTr="00557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57190" w:rsidRPr="00557190" w:rsidTr="00557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Termin uzupełnienia depozytu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557190" w:rsidRPr="00557190" w:rsidRDefault="00557190" w:rsidP="005571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581"/>
      </w:tblGrid>
      <w:tr w:rsidR="00557190" w:rsidRPr="00557190" w:rsidTr="005571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Zadanie nr 3 - </w:t>
            </w:r>
            <w:proofErr w:type="spellStart"/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inflatory</w:t>
            </w:r>
            <w:proofErr w:type="spellEnd"/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ciśnieniowe,</w:t>
            </w:r>
          </w:p>
        </w:tc>
      </w:tr>
    </w:tbl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</w:t>
      </w:r>
      <w:proofErr w:type="spellStart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7190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z asortymentem określonym w załączniku nr 2.3 do SIWZ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>33184200-5, 33140000-3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Wartość części </w:t>
      </w:r>
      <w:proofErr w:type="spellStart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(jeżeli zamawiający podaje informacje o wartości </w:t>
      </w:r>
      <w:proofErr w:type="spellStart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>okres w miesiącach: 3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3"/>
        <w:gridCol w:w="1016"/>
      </w:tblGrid>
      <w:tr w:rsidR="00557190" w:rsidRPr="00557190" w:rsidTr="00557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557190" w:rsidRPr="00557190" w:rsidTr="00557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57190" w:rsidRPr="00557190" w:rsidTr="00557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Termin uzupełnienia depozytu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557190" w:rsidRPr="00557190" w:rsidRDefault="00557190" w:rsidP="005571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460"/>
      </w:tblGrid>
      <w:tr w:rsidR="00557190" w:rsidRPr="00557190" w:rsidTr="005571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Zadanie nr 4 - </w:t>
            </w:r>
            <w:proofErr w:type="spellStart"/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stentgrafty</w:t>
            </w:r>
            <w:proofErr w:type="spellEnd"/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aortalno-biodrowe i protezy naczyniowe</w:t>
            </w:r>
          </w:p>
        </w:tc>
      </w:tr>
    </w:tbl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</w:t>
      </w:r>
      <w:proofErr w:type="spellStart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7190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z asortymentem określonym w załączniku nr 2.4 do SIWZ.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33184200-5,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Wartość części </w:t>
      </w:r>
      <w:proofErr w:type="spellStart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(jeżeli zamawiający podaje informacje o wartości </w:t>
      </w:r>
      <w:proofErr w:type="spellStart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Waluta: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>okres w miesiącach: 3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3"/>
        <w:gridCol w:w="1016"/>
      </w:tblGrid>
      <w:tr w:rsidR="00557190" w:rsidRPr="00557190" w:rsidTr="00557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557190" w:rsidRPr="00557190" w:rsidTr="00557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57190" w:rsidRPr="00557190" w:rsidTr="00557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Termin uzupełnienia depozytu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557190" w:rsidRPr="00557190" w:rsidRDefault="00557190" w:rsidP="005571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207"/>
      </w:tblGrid>
      <w:tr w:rsidR="00557190" w:rsidRPr="00557190" w:rsidTr="005571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Zadanie nr 5 - cewniki balonowe i </w:t>
            </w:r>
            <w:proofErr w:type="spellStart"/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stenty</w:t>
            </w:r>
            <w:proofErr w:type="spellEnd"/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naczyniowe</w:t>
            </w:r>
          </w:p>
        </w:tc>
      </w:tr>
    </w:tbl>
    <w:p w:rsidR="00557190" w:rsidRPr="00557190" w:rsidRDefault="00557190" w:rsidP="00557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</w:t>
      </w:r>
      <w:proofErr w:type="spellStart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7190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557190">
        <w:rPr>
          <w:rFonts w:ascii="Times New Roman" w:eastAsia="Times New Roman" w:hAnsi="Times New Roman" w:cs="Times New Roman"/>
          <w:sz w:val="24"/>
          <w:szCs w:val="24"/>
        </w:rPr>
        <w:t xml:space="preserve"> z asortymentem określonym w załączniku nr 2.5 do SIWZ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t>33184200-5, 33140000-3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Wartość części </w:t>
      </w:r>
      <w:proofErr w:type="spellStart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(jeżeli zamawiający podaje informacje o wartości </w:t>
      </w:r>
      <w:proofErr w:type="spellStart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>okres w miesiącach: 3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3"/>
        <w:gridCol w:w="1016"/>
      </w:tblGrid>
      <w:tr w:rsidR="00557190" w:rsidRPr="00557190" w:rsidTr="00557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557190" w:rsidRPr="00557190" w:rsidTr="00557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57190" w:rsidRPr="00557190" w:rsidTr="00557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Termin uzupełnienia depozytu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557190" w:rsidRPr="00557190" w:rsidRDefault="00557190" w:rsidP="005571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  <w:r w:rsidRPr="00557190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5571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7190" w:rsidRPr="00557190" w:rsidRDefault="00557190" w:rsidP="005571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190" w:rsidRPr="00557190" w:rsidRDefault="00557190" w:rsidP="005571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57190" w:rsidRPr="00557190" w:rsidTr="005571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190" w:rsidRPr="00557190" w:rsidRDefault="00557190" w:rsidP="005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7190" w:rsidRDefault="00557190"/>
    <w:sectPr w:rsidR="0055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57190"/>
    <w:rsid w:val="0055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6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3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7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3993</Words>
  <Characters>23958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ARydzewska</dc:creator>
  <cp:keywords/>
  <dc:description/>
  <cp:lastModifiedBy>ARydzewska</cp:lastModifiedBy>
  <cp:revision>2</cp:revision>
  <cp:lastPrinted>2019-12-30T10:34:00Z</cp:lastPrinted>
  <dcterms:created xsi:type="dcterms:W3CDTF">2019-12-30T10:34:00Z</dcterms:created>
  <dcterms:modified xsi:type="dcterms:W3CDTF">2019-12-30T10:56:00Z</dcterms:modified>
</cp:coreProperties>
</file>